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70" w:rsidRDefault="001C5E70" w:rsidP="002938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5648F5" w:rsidRPr="005648F5" w:rsidRDefault="0085190B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Návrh p</w:t>
      </w:r>
      <w:r w:rsidR="005648F5" w:rsidRPr="005648F5">
        <w:rPr>
          <w:rFonts w:ascii="Georgia" w:hAnsi="Georgia" w:cs="Georgia"/>
          <w:b/>
          <w:bCs/>
          <w:sz w:val="24"/>
          <w:szCs w:val="24"/>
        </w:rPr>
        <w:t>lán</w:t>
      </w:r>
      <w:r>
        <w:rPr>
          <w:rFonts w:ascii="Georgia" w:hAnsi="Georgia" w:cs="Georgia"/>
          <w:b/>
          <w:bCs/>
          <w:sz w:val="24"/>
          <w:szCs w:val="24"/>
        </w:rPr>
        <w:t>u</w:t>
      </w:r>
      <w:r w:rsidR="005648F5" w:rsidRPr="005648F5">
        <w:rPr>
          <w:rFonts w:ascii="Georgia" w:hAnsi="Georgia" w:cs="Georgia"/>
          <w:b/>
          <w:bCs/>
          <w:sz w:val="24"/>
          <w:szCs w:val="24"/>
        </w:rPr>
        <w:t xml:space="preserve"> kontrolnej činnosti hlavného kontrolóra</w:t>
      </w:r>
    </w:p>
    <w:p w:rsidR="005648F5" w:rsidRDefault="005648F5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 xml:space="preserve">Obce </w:t>
      </w:r>
      <w:r w:rsidR="00D13A9D">
        <w:rPr>
          <w:rFonts w:ascii="Georgia" w:hAnsi="Georgia" w:cs="Georgia"/>
          <w:b/>
          <w:bCs/>
          <w:sz w:val="24"/>
          <w:szCs w:val="24"/>
        </w:rPr>
        <w:t>Beladice</w:t>
      </w:r>
      <w:r w:rsidRPr="005648F5">
        <w:rPr>
          <w:rFonts w:ascii="Georgia" w:hAnsi="Georgia" w:cs="Georgia"/>
          <w:b/>
          <w:bCs/>
          <w:sz w:val="24"/>
          <w:szCs w:val="24"/>
        </w:rPr>
        <w:t xml:space="preserve"> na </w:t>
      </w:r>
      <w:r w:rsidR="00DD3FFF">
        <w:rPr>
          <w:rFonts w:ascii="Georgia" w:hAnsi="Georgia" w:cs="Georgia"/>
          <w:b/>
          <w:bCs/>
          <w:sz w:val="24"/>
          <w:szCs w:val="24"/>
        </w:rPr>
        <w:t>I</w:t>
      </w:r>
      <w:r w:rsidR="003B4F63">
        <w:rPr>
          <w:rFonts w:ascii="Georgia" w:hAnsi="Georgia" w:cs="Georgia"/>
          <w:b/>
          <w:bCs/>
          <w:sz w:val="24"/>
          <w:szCs w:val="24"/>
        </w:rPr>
        <w:t>.</w:t>
      </w:r>
      <w:r w:rsidR="00FB32EC">
        <w:rPr>
          <w:rFonts w:ascii="Georgia" w:hAnsi="Georgia" w:cs="Georgia"/>
          <w:b/>
          <w:bCs/>
          <w:sz w:val="24"/>
          <w:szCs w:val="24"/>
        </w:rPr>
        <w:t xml:space="preserve"> polrok</w:t>
      </w:r>
      <w:r w:rsidRPr="005648F5">
        <w:rPr>
          <w:rFonts w:ascii="Georgia" w:hAnsi="Georgia" w:cs="Georgia"/>
          <w:b/>
          <w:bCs/>
          <w:sz w:val="24"/>
          <w:szCs w:val="24"/>
        </w:rPr>
        <w:t xml:space="preserve"> 20</w:t>
      </w:r>
      <w:r w:rsidR="00DD3FFF">
        <w:rPr>
          <w:rFonts w:ascii="Georgia" w:hAnsi="Georgia" w:cs="Georgia"/>
          <w:b/>
          <w:bCs/>
          <w:sz w:val="24"/>
          <w:szCs w:val="24"/>
        </w:rPr>
        <w:t>20</w:t>
      </w:r>
    </w:p>
    <w:p w:rsidR="001C5E70" w:rsidRDefault="001C5E70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i/>
          <w:iCs/>
          <w:sz w:val="24"/>
          <w:szCs w:val="24"/>
        </w:rPr>
      </w:pPr>
    </w:p>
    <w:p w:rsidR="005648F5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7E3D29">
        <w:rPr>
          <w:rFonts w:ascii="Georgia" w:hAnsi="Georgia" w:cs="Georgia"/>
          <w:sz w:val="24"/>
          <w:szCs w:val="24"/>
        </w:rPr>
        <w:t>V zmysle  §  18d  a  18f  zákona  SNR č.  369/1990  Zb.  o obecnom  zriadení  v znení neskorších zmien a doplnkov bude  činnosť hlavného kontrolóra obce zameraná v  I. polroku roka  20</w:t>
      </w:r>
      <w:r w:rsidR="00DD3FFF">
        <w:rPr>
          <w:rFonts w:ascii="Georgia" w:hAnsi="Georgia" w:cs="Georgia"/>
          <w:sz w:val="24"/>
          <w:szCs w:val="24"/>
        </w:rPr>
        <w:t>20</w:t>
      </w:r>
      <w:r w:rsidRPr="007E3D29">
        <w:rPr>
          <w:rFonts w:ascii="Georgia" w:hAnsi="Georgia" w:cs="Georgia"/>
          <w:sz w:val="24"/>
          <w:szCs w:val="24"/>
        </w:rPr>
        <w:t xml:space="preserve"> na nasledovné kontroly a úlohy:</w:t>
      </w:r>
    </w:p>
    <w:p w:rsidR="007E3D29" w:rsidRPr="005648F5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CB0B1A" w:rsidRDefault="007E3D29" w:rsidP="007E3D2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Georgia" w:hAnsi="Georgia" w:cs="Georgia"/>
          <w:sz w:val="24"/>
          <w:szCs w:val="24"/>
        </w:rPr>
      </w:pPr>
      <w:r w:rsidRPr="007E3D29">
        <w:rPr>
          <w:rFonts w:ascii="Georgia" w:hAnsi="Georgia" w:cs="Georgia"/>
          <w:sz w:val="24"/>
          <w:szCs w:val="24"/>
        </w:rPr>
        <w:t>kontrola plnenia uznesení obecného zastupiteľstva</w:t>
      </w:r>
      <w:r w:rsidR="00DE27F4">
        <w:rPr>
          <w:rFonts w:ascii="Georgia" w:hAnsi="Georgia" w:cs="Georgia"/>
          <w:sz w:val="24"/>
          <w:szCs w:val="24"/>
        </w:rPr>
        <w:t>,</w:t>
      </w:r>
    </w:p>
    <w:p w:rsidR="007E3D29" w:rsidRDefault="007E3D29" w:rsidP="007E3D2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Georgia" w:hAnsi="Georgia" w:cs="Georgia"/>
          <w:sz w:val="24"/>
          <w:szCs w:val="24"/>
        </w:rPr>
      </w:pPr>
      <w:r w:rsidRPr="007E3D29">
        <w:rPr>
          <w:rFonts w:ascii="Georgia" w:hAnsi="Georgia" w:cs="Georgia"/>
          <w:sz w:val="24"/>
          <w:szCs w:val="24"/>
        </w:rPr>
        <w:t>inventarizácia peňažných prostriedkov v pokladni obce</w:t>
      </w:r>
      <w:r>
        <w:rPr>
          <w:rFonts w:ascii="Georgia" w:hAnsi="Georgia" w:cs="Georgia"/>
          <w:sz w:val="24"/>
          <w:szCs w:val="24"/>
        </w:rPr>
        <w:t>,</w:t>
      </w:r>
    </w:p>
    <w:p w:rsidR="000A42E3" w:rsidRDefault="000A42E3" w:rsidP="004A746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Georgia" w:hAnsi="Georgia" w:cs="Georgia"/>
          <w:sz w:val="24"/>
          <w:szCs w:val="24"/>
        </w:rPr>
      </w:pPr>
      <w:r w:rsidRPr="000A42E3">
        <w:rPr>
          <w:rFonts w:ascii="Georgia" w:hAnsi="Georgia" w:cs="Georgia"/>
          <w:sz w:val="24"/>
          <w:szCs w:val="24"/>
        </w:rPr>
        <w:t>k</w:t>
      </w:r>
      <w:r w:rsidR="005648F5" w:rsidRPr="000A42E3">
        <w:rPr>
          <w:rFonts w:ascii="Georgia" w:hAnsi="Georgia" w:cs="Georgia"/>
          <w:sz w:val="24"/>
          <w:szCs w:val="24"/>
        </w:rPr>
        <w:t>ontrolná činnosť na žiadosť obecného zastupiteľstva</w:t>
      </w:r>
      <w:r>
        <w:rPr>
          <w:rFonts w:ascii="Georgia" w:hAnsi="Georgia" w:cs="Georgia"/>
          <w:sz w:val="24"/>
          <w:szCs w:val="24"/>
        </w:rPr>
        <w:t>,</w:t>
      </w:r>
    </w:p>
    <w:p w:rsidR="00900ECA" w:rsidRPr="000A42E3" w:rsidRDefault="000A42E3" w:rsidP="004A746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Georgia" w:hAnsi="Georgia" w:cs="Georgia"/>
          <w:sz w:val="24"/>
          <w:szCs w:val="24"/>
        </w:rPr>
      </w:pPr>
      <w:r w:rsidRPr="000A42E3">
        <w:rPr>
          <w:rFonts w:ascii="Georgia" w:hAnsi="Georgia" w:cs="Georgia"/>
          <w:sz w:val="24"/>
          <w:szCs w:val="24"/>
        </w:rPr>
        <w:t>k</w:t>
      </w:r>
      <w:r w:rsidR="00900ECA" w:rsidRPr="000A42E3">
        <w:rPr>
          <w:rFonts w:ascii="Georgia" w:hAnsi="Georgia" w:cs="Georgia"/>
          <w:sz w:val="24"/>
          <w:szCs w:val="24"/>
        </w:rPr>
        <w:t>ontroly  vykonávané  z  vlastného  podnetu  na  základe  poznatkov,  o  ktorých  sa  hlavný  kontrolór dozvedel pri výkone svojej činnosti</w:t>
      </w:r>
      <w:r>
        <w:rPr>
          <w:rFonts w:ascii="Georgia" w:hAnsi="Georgia" w:cs="Georgia"/>
          <w:sz w:val="24"/>
          <w:szCs w:val="24"/>
        </w:rPr>
        <w:t>.</w:t>
      </w:r>
      <w:r w:rsidR="00DE27F4" w:rsidRPr="000A42E3">
        <w:rPr>
          <w:rFonts w:ascii="Georgia" w:hAnsi="Georgia" w:cs="Georgia"/>
          <w:sz w:val="24"/>
          <w:szCs w:val="24"/>
        </w:rPr>
        <w:t>,</w:t>
      </w:r>
      <w:r w:rsidR="00900ECA" w:rsidRPr="000A42E3">
        <w:rPr>
          <w:rFonts w:ascii="Georgia" w:hAnsi="Georgia" w:cs="Georgia"/>
          <w:sz w:val="24"/>
          <w:szCs w:val="24"/>
        </w:rPr>
        <w:t xml:space="preserve"> 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C22BAB" w:rsidRPr="005648F5" w:rsidRDefault="005648F5" w:rsidP="00C22BAB">
      <w:p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Georgia"/>
          <w:b/>
          <w:sz w:val="24"/>
          <w:szCs w:val="24"/>
        </w:rPr>
      </w:pPr>
      <w:r w:rsidRPr="005648F5">
        <w:rPr>
          <w:rFonts w:ascii="Georgia" w:hAnsi="Georgia" w:cs="Georgia"/>
          <w:b/>
          <w:sz w:val="24"/>
          <w:szCs w:val="24"/>
        </w:rPr>
        <w:t>Ďalšie činnosť hlavného kontrolóra:</w:t>
      </w:r>
    </w:p>
    <w:p w:rsidR="007E3D29" w:rsidRPr="007E3D29" w:rsidRDefault="007E3D29" w:rsidP="007E3D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7E3D29">
        <w:rPr>
          <w:rFonts w:ascii="Georgia" w:hAnsi="Georgia" w:cs="Georgia"/>
          <w:sz w:val="24"/>
          <w:szCs w:val="24"/>
        </w:rPr>
        <w:t>stanovisko k</w:t>
      </w:r>
      <w:r w:rsidR="00DD3FFF">
        <w:rPr>
          <w:rFonts w:ascii="Georgia" w:hAnsi="Georgia" w:cs="Georgia"/>
          <w:sz w:val="24"/>
          <w:szCs w:val="24"/>
        </w:rPr>
        <w:t> záverečnému účtu</w:t>
      </w:r>
      <w:r w:rsidRPr="007E3D29">
        <w:rPr>
          <w:rFonts w:ascii="Georgia" w:hAnsi="Georgia" w:cs="Georgia"/>
          <w:sz w:val="24"/>
          <w:szCs w:val="24"/>
        </w:rPr>
        <w:t xml:space="preserve"> obce </w:t>
      </w:r>
      <w:r w:rsidR="00DD3FFF">
        <w:rPr>
          <w:rFonts w:ascii="Georgia" w:hAnsi="Georgia" w:cs="Georgia"/>
          <w:sz w:val="24"/>
          <w:szCs w:val="24"/>
        </w:rPr>
        <w:t>za</w:t>
      </w:r>
      <w:r w:rsidRPr="007E3D29">
        <w:rPr>
          <w:rFonts w:ascii="Georgia" w:hAnsi="Georgia" w:cs="Georgia"/>
          <w:sz w:val="24"/>
          <w:szCs w:val="24"/>
        </w:rPr>
        <w:t xml:space="preserve"> rok  20</w:t>
      </w:r>
      <w:r w:rsidR="00DD3FFF">
        <w:rPr>
          <w:rFonts w:ascii="Georgia" w:hAnsi="Georgia" w:cs="Georgia"/>
          <w:sz w:val="24"/>
          <w:szCs w:val="24"/>
        </w:rPr>
        <w:t>19</w:t>
      </w:r>
      <w:r w:rsidRPr="007E3D29">
        <w:rPr>
          <w:rFonts w:ascii="Georgia" w:hAnsi="Georgia" w:cs="Georgia"/>
          <w:sz w:val="24"/>
          <w:szCs w:val="24"/>
        </w:rPr>
        <w:t xml:space="preserve">, </w:t>
      </w:r>
    </w:p>
    <w:p w:rsidR="007E3D29" w:rsidRPr="007E3D29" w:rsidRDefault="007E3D29" w:rsidP="007E3D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7E3D29">
        <w:rPr>
          <w:rFonts w:ascii="Georgia" w:hAnsi="Georgia" w:cs="Georgia"/>
          <w:sz w:val="24"/>
          <w:szCs w:val="24"/>
        </w:rPr>
        <w:t>návrh plánu  kontrolnej činnosti na I</w:t>
      </w:r>
      <w:r w:rsidR="00DD3FFF">
        <w:rPr>
          <w:rFonts w:ascii="Georgia" w:hAnsi="Georgia" w:cs="Georgia"/>
          <w:sz w:val="24"/>
          <w:szCs w:val="24"/>
        </w:rPr>
        <w:t>I</w:t>
      </w:r>
      <w:r w:rsidRPr="007E3D29">
        <w:rPr>
          <w:rFonts w:ascii="Georgia" w:hAnsi="Georgia" w:cs="Georgia"/>
          <w:sz w:val="24"/>
          <w:szCs w:val="24"/>
        </w:rPr>
        <w:t xml:space="preserve">. polrok  2020, </w:t>
      </w:r>
    </w:p>
    <w:p w:rsidR="005648F5" w:rsidRDefault="007E3D29" w:rsidP="007E3D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7E3D29">
        <w:rPr>
          <w:rFonts w:ascii="Georgia" w:hAnsi="Georgia" w:cs="Georgia"/>
          <w:sz w:val="24"/>
          <w:szCs w:val="24"/>
        </w:rPr>
        <w:t>účasť na poradách poslancov a zasadnutiach OcZ.</w:t>
      </w:r>
    </w:p>
    <w:p w:rsidR="000A42E3" w:rsidRPr="007E3D29" w:rsidRDefault="000A42E3" w:rsidP="000A42E3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V </w:t>
      </w:r>
      <w:r w:rsidR="000A42E3">
        <w:rPr>
          <w:rFonts w:ascii="Georgia" w:hAnsi="Georgia" w:cs="Georgia"/>
          <w:sz w:val="24"/>
          <w:szCs w:val="24"/>
        </w:rPr>
        <w:t>Beladiciach</w:t>
      </w:r>
      <w:r w:rsidRPr="005648F5">
        <w:rPr>
          <w:rFonts w:ascii="Georgia" w:hAnsi="Georgia" w:cs="Georgia"/>
          <w:sz w:val="24"/>
          <w:szCs w:val="24"/>
        </w:rPr>
        <w:t xml:space="preserve"> dňa </w:t>
      </w:r>
      <w:r w:rsidR="00DD3FFF">
        <w:rPr>
          <w:rFonts w:ascii="Georgia" w:hAnsi="Georgia" w:cs="Georgia"/>
          <w:sz w:val="24"/>
          <w:szCs w:val="24"/>
        </w:rPr>
        <w:t>28</w:t>
      </w:r>
      <w:r w:rsidR="000A42E3">
        <w:rPr>
          <w:rFonts w:ascii="Georgia" w:hAnsi="Georgia" w:cs="Georgia"/>
          <w:sz w:val="24"/>
          <w:szCs w:val="24"/>
        </w:rPr>
        <w:t>.</w:t>
      </w:r>
      <w:r w:rsidR="00DD3FFF">
        <w:rPr>
          <w:rFonts w:ascii="Georgia" w:hAnsi="Georgia" w:cs="Georgia"/>
          <w:sz w:val="24"/>
          <w:szCs w:val="24"/>
        </w:rPr>
        <w:t>10</w:t>
      </w:r>
      <w:r w:rsidR="000A42E3">
        <w:rPr>
          <w:rFonts w:ascii="Georgia" w:hAnsi="Georgia" w:cs="Georgia"/>
          <w:sz w:val="24"/>
          <w:szCs w:val="24"/>
        </w:rPr>
        <w:t>.2019</w:t>
      </w:r>
    </w:p>
    <w:p w:rsidR="000A42E3" w:rsidRPr="005648F5" w:rsidRDefault="000A42E3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</w:t>
      </w:r>
      <w:r w:rsidR="0060184D">
        <w:rPr>
          <w:rFonts w:ascii="Georgia" w:hAnsi="Georgia" w:cs="Georgia"/>
          <w:sz w:val="24"/>
          <w:szCs w:val="24"/>
        </w:rPr>
        <w:t xml:space="preserve">                    </w:t>
      </w: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</w:t>
      </w:r>
      <w:r w:rsidR="0060184D">
        <w:rPr>
          <w:rFonts w:ascii="Georgia" w:hAnsi="Georgia" w:cs="Georgia"/>
          <w:sz w:val="24"/>
          <w:szCs w:val="24"/>
        </w:rPr>
        <w:t xml:space="preserve">  </w:t>
      </w:r>
      <w:r w:rsidRPr="005648F5">
        <w:rPr>
          <w:rFonts w:ascii="Georgia" w:hAnsi="Georgia" w:cs="Georgia"/>
          <w:sz w:val="24"/>
          <w:szCs w:val="24"/>
        </w:rPr>
        <w:t xml:space="preserve">            Mgr. Ján Veteráni v.r.</w:t>
      </w:r>
    </w:p>
    <w:p w:rsid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                               Hlavný kontrolór obce </w:t>
      </w:r>
      <w:r w:rsidR="000A42E3">
        <w:rPr>
          <w:rFonts w:ascii="Georgia" w:hAnsi="Georgia" w:cs="Georgia"/>
          <w:sz w:val="24"/>
          <w:szCs w:val="24"/>
        </w:rPr>
        <w:t>Beladice</w:t>
      </w:r>
    </w:p>
    <w:p w:rsidR="007E3D29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7E3D29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7E3D29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7E3D29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7E3D29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7E3D29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7E3D29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7E3D29" w:rsidRPr="005648F5" w:rsidRDefault="007E3D29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bookmarkStart w:id="0" w:name="_GoBack"/>
      <w:bookmarkEnd w:id="0"/>
    </w:p>
    <w:sectPr w:rsidR="005648F5" w:rsidRPr="005648F5" w:rsidSect="0060184D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94" w:rsidRDefault="00316F94" w:rsidP="00EF6709">
      <w:pPr>
        <w:spacing w:after="0" w:line="240" w:lineRule="auto"/>
      </w:pPr>
      <w:r>
        <w:separator/>
      </w:r>
    </w:p>
  </w:endnote>
  <w:endnote w:type="continuationSeparator" w:id="0">
    <w:p w:rsidR="00316F94" w:rsidRDefault="00316F94" w:rsidP="00EF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31" w:rsidRDefault="00BA3384">
    <w:pPr>
      <w:pStyle w:val="Pt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Hlavný kontrolór obce </w:t>
    </w:r>
    <w:r w:rsidR="007B1031">
      <w:rPr>
        <w:color w:val="595959" w:themeColor="text1" w:themeTint="A6"/>
        <w:sz w:val="18"/>
        <w:szCs w:val="18"/>
      </w:rPr>
      <w:t>Beladice</w:t>
    </w:r>
  </w:p>
  <w:p w:rsidR="00BA3384" w:rsidRDefault="00BA3384">
    <w:pPr>
      <w:pStyle w:val="Pt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1572936541"/>
        <w:placeholder>
          <w:docPart w:val="1AF3D426EC4B459DBC85381AE611C2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Mgr. Ján Veteráni</w:t>
        </w:r>
      </w:sdtContent>
    </w:sdt>
  </w:p>
  <w:p w:rsidR="00BF5409" w:rsidRDefault="00BF54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94" w:rsidRDefault="00316F94" w:rsidP="00EF6709">
      <w:pPr>
        <w:spacing w:after="0" w:line="240" w:lineRule="auto"/>
      </w:pPr>
      <w:r>
        <w:separator/>
      </w:r>
    </w:p>
  </w:footnote>
  <w:footnote w:type="continuationSeparator" w:id="0">
    <w:p w:rsidR="00316F94" w:rsidRDefault="00316F94" w:rsidP="00EF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9" w:rsidRDefault="00EF670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eorgia" w:hAnsi="Georgi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Názov"/>
                            <w:tag w:val=""/>
                            <w:id w:val="-969496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F6709" w:rsidRPr="005648F5" w:rsidRDefault="0085190B" w:rsidP="00BA3384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návrh 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Plán</w:t>
                              </w:r>
                              <w:r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Kontrolnej činnosti </w:t>
                              </w:r>
                              <w:r w:rsidR="0060184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hlavného kontrolóra obce </w:t>
                              </w:r>
                              <w:r w:rsidR="00D13A9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beladice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na</w:t>
                              </w:r>
                              <w:r w:rsidR="00DD3FFF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D3FFF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3B4F63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FB32EC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pol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rok </w:t>
                              </w:r>
                              <w:r w:rsidR="00DD3FFF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ĺž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UinAIAAJgFAAAOAAAAZHJzL2Uyb0RvYy54bWysVM1O3DAQvlfqO1i+l2S3ULorsmgFoqqE&#10;ABUqzl7HJlb9V9u7yfbReuDUvldnnGyggFqp6iXxeP4/fzNHx53RZCNCVM5WdLJXUiIsd7WydxX9&#10;fHP25j0lMTFbM+2sqOhWRHq8eP3qqPVzMXWN07UIBILYOG99RZuU/LwoIm+EYXHPeWFBKV0wLIEY&#10;7oo6sBaiG11My/Jd0bpQ++C4iBFuT3slXeT4UgqeLqWMIhFdUagt5W/I3xV+i8URm98F5hvFhzLY&#10;P1RhmLKQdAx1yhIj66CehTKKBxedTHvcmcJJqbjIPUA3k/JJN9cN8yL3AuBEP8IU/19YfrG5CkTV&#10;8HazQ0osM/BIl6v6x/ef91Z9IXgLGLU+zsH02l+FQYpwxIY7GQz+oRXSZVy3I66iS4TD5cHsoCzf&#10;zijhoJselvsHOWjx4O1DTB+EMwQPFQ3wbhlOtjmPCTKC6c4Ek0WnVX2mtM4CckWc6EA2DF6ZcS5s&#10;mmDV4PWbpbZobx169mq8KbC5vp18Slst0E7bT0ICNNDANBeTSfk8Ua6hYbXo80OrZeYVZt+VlmvJ&#10;AdFaQv4x9uRPsfsqB3t0FZnTo3P5d+fRI2d2No3ORlkXXgqgR/hkb78DqYcGUUrdqoPi8Lhy9RY4&#10;FFw/XNHzMwWveM5iumIBpgnmDjZEuoSP1K6tqBtOlDQufHvpHu2B5KClpIXprGj8umZBUKI/WqD/&#10;bLK/j+OcBaDTFITwWLN6rLFrc+KAGhPYRZ7nI9onvTvK4MwtLJIlZgUVsxxyV5SnsBNOUr81YBVx&#10;sVxmMxhhz9K5vfYcgyPAyNKb7pYFP1A5wRBcuN0ks/kTRve26Bn9cp2AmpnuD7gO0MP4Zw4Nqwr3&#10;y2M5Wz0s1MUvAA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DfmOUinAIAAJgFAAAOAAAAAAAAAAAAAAAAAC4CAABkcnMvZTJv&#10;RG9jLnhtbFBLAQItABQABgAIAAAAIQCXt0db3AAAAAQBAAAPAAAAAAAAAAAAAAAAAPY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Georgia" w:hAnsi="Georgia"/>
                        <w:caps/>
                        <w:color w:val="FFFFFF" w:themeColor="background1"/>
                        <w:sz w:val="20"/>
                        <w:szCs w:val="20"/>
                      </w:rPr>
                      <w:alias w:val="Názov"/>
                      <w:tag w:val=""/>
                      <w:id w:val="-9694963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F6709" w:rsidRPr="005648F5" w:rsidRDefault="0085190B" w:rsidP="00BA3384">
                        <w:pPr>
                          <w:pStyle w:val="Hlavika"/>
                          <w:jc w:val="center"/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návrh 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Plán</w:t>
                        </w:r>
                        <w:r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u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Kontrolnej činnosti </w:t>
                        </w:r>
                        <w:r w:rsidR="0060184D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hlavného kontrolóra obce </w:t>
                        </w:r>
                        <w:r w:rsidR="00D13A9D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beladice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na</w:t>
                        </w:r>
                        <w:r w:rsidR="00DD3FFF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DD3FFF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I</w:t>
                        </w:r>
                        <w:r w:rsidR="003B4F63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. </w:t>
                        </w:r>
                        <w:r w:rsidR="00FB32EC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pol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rok </w:t>
                        </w:r>
                        <w:r w:rsidR="00DD3FFF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50"/>
      </v:shape>
    </w:pict>
  </w:numPicBullet>
  <w:abstractNum w:abstractNumId="0" w15:restartNumberingAfterBreak="0">
    <w:nsid w:val="03C96BFB"/>
    <w:multiLevelType w:val="hybridMultilevel"/>
    <w:tmpl w:val="C096CBEC"/>
    <w:lvl w:ilvl="0" w:tplc="CD0A968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93F"/>
    <w:multiLevelType w:val="hybridMultilevel"/>
    <w:tmpl w:val="6A5834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6D3C"/>
    <w:multiLevelType w:val="hybridMultilevel"/>
    <w:tmpl w:val="E7AA13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6655"/>
    <w:multiLevelType w:val="hybridMultilevel"/>
    <w:tmpl w:val="CE86A6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E4E20"/>
    <w:multiLevelType w:val="hybridMultilevel"/>
    <w:tmpl w:val="B102206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27B4"/>
    <w:multiLevelType w:val="hybridMultilevel"/>
    <w:tmpl w:val="9ECC8A4A"/>
    <w:lvl w:ilvl="0" w:tplc="BD1A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45AD"/>
    <w:multiLevelType w:val="hybridMultilevel"/>
    <w:tmpl w:val="E59E667A"/>
    <w:lvl w:ilvl="0" w:tplc="F0DA8528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654C6"/>
    <w:multiLevelType w:val="hybridMultilevel"/>
    <w:tmpl w:val="568466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2495"/>
    <w:multiLevelType w:val="hybridMultilevel"/>
    <w:tmpl w:val="E708A3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2BC6"/>
    <w:multiLevelType w:val="hybridMultilevel"/>
    <w:tmpl w:val="2B363F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F64"/>
    <w:multiLevelType w:val="hybridMultilevel"/>
    <w:tmpl w:val="0F965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1161"/>
    <w:multiLevelType w:val="hybridMultilevel"/>
    <w:tmpl w:val="F15C0A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24A85"/>
    <w:multiLevelType w:val="hybridMultilevel"/>
    <w:tmpl w:val="F8207CA6"/>
    <w:lvl w:ilvl="0" w:tplc="509851B4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5"/>
    <w:rsid w:val="00012F7D"/>
    <w:rsid w:val="00034365"/>
    <w:rsid w:val="0003785C"/>
    <w:rsid w:val="000A42E3"/>
    <w:rsid w:val="000B0884"/>
    <w:rsid w:val="00122FF4"/>
    <w:rsid w:val="0018334D"/>
    <w:rsid w:val="001C5E70"/>
    <w:rsid w:val="002938DB"/>
    <w:rsid w:val="00316F94"/>
    <w:rsid w:val="003253C1"/>
    <w:rsid w:val="003378EF"/>
    <w:rsid w:val="00373C60"/>
    <w:rsid w:val="003A45E1"/>
    <w:rsid w:val="003A7F41"/>
    <w:rsid w:val="003B4F63"/>
    <w:rsid w:val="004002A0"/>
    <w:rsid w:val="00404310"/>
    <w:rsid w:val="00453EC1"/>
    <w:rsid w:val="0048112D"/>
    <w:rsid w:val="0050531E"/>
    <w:rsid w:val="005648F5"/>
    <w:rsid w:val="0057090E"/>
    <w:rsid w:val="005B2E3C"/>
    <w:rsid w:val="005C2774"/>
    <w:rsid w:val="0060184D"/>
    <w:rsid w:val="006A6195"/>
    <w:rsid w:val="006B6753"/>
    <w:rsid w:val="00702CBE"/>
    <w:rsid w:val="0075447D"/>
    <w:rsid w:val="00754DC8"/>
    <w:rsid w:val="007B1031"/>
    <w:rsid w:val="007E3D29"/>
    <w:rsid w:val="00811772"/>
    <w:rsid w:val="00816290"/>
    <w:rsid w:val="0085190B"/>
    <w:rsid w:val="00856915"/>
    <w:rsid w:val="00873198"/>
    <w:rsid w:val="008D221E"/>
    <w:rsid w:val="008D433A"/>
    <w:rsid w:val="00900ECA"/>
    <w:rsid w:val="009637E5"/>
    <w:rsid w:val="009B0B35"/>
    <w:rsid w:val="009D21B6"/>
    <w:rsid w:val="009F2E29"/>
    <w:rsid w:val="00A91613"/>
    <w:rsid w:val="00A9704F"/>
    <w:rsid w:val="00B06AEA"/>
    <w:rsid w:val="00B51062"/>
    <w:rsid w:val="00BA3384"/>
    <w:rsid w:val="00BF5409"/>
    <w:rsid w:val="00C22BAB"/>
    <w:rsid w:val="00C364F4"/>
    <w:rsid w:val="00C36F05"/>
    <w:rsid w:val="00CB0B1A"/>
    <w:rsid w:val="00D13A9D"/>
    <w:rsid w:val="00D33892"/>
    <w:rsid w:val="00D628C9"/>
    <w:rsid w:val="00DC1E70"/>
    <w:rsid w:val="00DD32CC"/>
    <w:rsid w:val="00DD3FFF"/>
    <w:rsid w:val="00DE27F4"/>
    <w:rsid w:val="00E01B50"/>
    <w:rsid w:val="00E73031"/>
    <w:rsid w:val="00EB4671"/>
    <w:rsid w:val="00EF6709"/>
    <w:rsid w:val="00F0100A"/>
    <w:rsid w:val="00F10A06"/>
    <w:rsid w:val="00F64018"/>
    <w:rsid w:val="00F7354F"/>
    <w:rsid w:val="00F941B7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29805-EC06-4105-B7A2-6DCC3DC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2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6709"/>
  </w:style>
  <w:style w:type="paragraph" w:styleId="Pta">
    <w:name w:val="footer"/>
    <w:basedOn w:val="Normlny"/>
    <w:link w:val="Pt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F3D426EC4B459DBC85381AE611C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D0B9A-C968-4BC1-BA3A-90AAEB3B4D87}"/>
      </w:docPartPr>
      <w:docPartBody>
        <w:p w:rsidR="006B6CC0" w:rsidRDefault="00A032CD" w:rsidP="00A032CD">
          <w:pPr>
            <w:pStyle w:val="1AF3D426EC4B459DBC85381AE611C2C4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D"/>
    <w:rsid w:val="00262405"/>
    <w:rsid w:val="004676AF"/>
    <w:rsid w:val="006B6CC0"/>
    <w:rsid w:val="008267C2"/>
    <w:rsid w:val="00A032CD"/>
    <w:rsid w:val="00A051B9"/>
    <w:rsid w:val="00AF7663"/>
    <w:rsid w:val="00B70456"/>
    <w:rsid w:val="00E90323"/>
    <w:rsid w:val="00F2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0CABACA8E0D490CAAA3E9325E68A198">
    <w:name w:val="30CABACA8E0D490CAAA3E9325E68A198"/>
    <w:rsid w:val="00A032CD"/>
  </w:style>
  <w:style w:type="paragraph" w:customStyle="1" w:styleId="5AA9067D40FD4CF8A2CF7E6A7752A89D">
    <w:name w:val="5AA9067D40FD4CF8A2CF7E6A7752A89D"/>
    <w:rsid w:val="00A032CD"/>
  </w:style>
  <w:style w:type="paragraph" w:customStyle="1" w:styleId="D71502F76F2F44679BFB5CE04E46B39F">
    <w:name w:val="D71502F76F2F44679BFB5CE04E46B39F"/>
    <w:rsid w:val="00A032CD"/>
  </w:style>
  <w:style w:type="character" w:styleId="Zstupntext">
    <w:name w:val="Placeholder Text"/>
    <w:basedOn w:val="Predvolenpsmoodseku"/>
    <w:uiPriority w:val="99"/>
    <w:semiHidden/>
    <w:rsid w:val="00A032CD"/>
    <w:rPr>
      <w:color w:val="808080"/>
    </w:rPr>
  </w:style>
  <w:style w:type="paragraph" w:customStyle="1" w:styleId="1AF3D426EC4B459DBC85381AE611C2C4">
    <w:name w:val="1AF3D426EC4B459DBC85381AE611C2C4"/>
    <w:rsid w:val="00A03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Plánu Kontrolnej činnosti                                                                                                                hlavného kontrolóra obce beladice  na II.  polrok 2019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Kontrolnej činnosti                                                                                                                hlavného kontrolóra obce beladice  na  I.  polrok 2020</dc:title>
  <dc:subject/>
  <dc:creator>Mgr. Ján Veteráni</dc:creator>
  <cp:keywords/>
  <dc:description/>
  <cp:lastModifiedBy>Veteráni, Ján</cp:lastModifiedBy>
  <cp:revision>6</cp:revision>
  <dcterms:created xsi:type="dcterms:W3CDTF">2019-09-13T09:11:00Z</dcterms:created>
  <dcterms:modified xsi:type="dcterms:W3CDTF">2019-10-28T08:43:00Z</dcterms:modified>
</cp:coreProperties>
</file>